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15D6" w14:textId="77777777" w:rsidR="00141BEC" w:rsidRDefault="00141BEC" w:rsidP="00141BEC">
      <w:pPr>
        <w:jc w:val="center"/>
      </w:pPr>
      <w:r>
        <w:rPr>
          <w:b/>
          <w:bCs/>
          <w:sz w:val="72"/>
          <w:szCs w:val="72"/>
        </w:rPr>
        <w:t>Stadtfest 2024</w:t>
      </w:r>
    </w:p>
    <w:p w14:paraId="60B69D5D" w14:textId="77777777" w:rsidR="00141BEC" w:rsidRDefault="00141BEC" w:rsidP="00141BEC">
      <w:pPr>
        <w:jc w:val="center"/>
      </w:pPr>
    </w:p>
    <w:p w14:paraId="58BFE4D5" w14:textId="77777777" w:rsidR="00141BEC" w:rsidRDefault="00141BEC" w:rsidP="00141BEC">
      <w:pPr>
        <w:jc w:val="center"/>
        <w:rPr>
          <w:sz w:val="48"/>
          <w:szCs w:val="48"/>
        </w:rPr>
      </w:pPr>
      <w:r>
        <w:rPr>
          <w:b/>
          <w:bCs/>
          <w:sz w:val="64"/>
          <w:szCs w:val="64"/>
        </w:rPr>
        <w:t>Verlosung</w:t>
      </w:r>
    </w:p>
    <w:p w14:paraId="54BA965F" w14:textId="77777777" w:rsidR="00141BEC" w:rsidRDefault="00141BEC" w:rsidP="00141BEC">
      <w:pPr>
        <w:jc w:val="center"/>
        <w:rPr>
          <w:sz w:val="48"/>
          <w:szCs w:val="48"/>
        </w:rPr>
      </w:pPr>
    </w:p>
    <w:p w14:paraId="15278FEF" w14:textId="77777777" w:rsidR="00141BEC" w:rsidRDefault="00141BEC" w:rsidP="00141BEC">
      <w:pPr>
        <w:jc w:val="center"/>
        <w:rPr>
          <w:sz w:val="48"/>
          <w:szCs w:val="48"/>
        </w:rPr>
      </w:pPr>
    </w:p>
    <w:p w14:paraId="29C97A00" w14:textId="77777777" w:rsidR="00141BEC" w:rsidRDefault="00141BEC" w:rsidP="00141BEC">
      <w:pPr>
        <w:jc w:val="center"/>
      </w:pPr>
      <w:r>
        <w:rPr>
          <w:sz w:val="48"/>
          <w:szCs w:val="48"/>
        </w:rPr>
        <w:t>Samstag, 22. 6. 2024</w:t>
      </w:r>
    </w:p>
    <w:p w14:paraId="315A11FD" w14:textId="77777777" w:rsidR="00141BEC" w:rsidRDefault="00141BEC" w:rsidP="00141BEC">
      <w:pPr>
        <w:jc w:val="center"/>
      </w:pPr>
    </w:p>
    <w:p w14:paraId="6770F565" w14:textId="77777777" w:rsidR="00141BEC" w:rsidRDefault="00141BEC" w:rsidP="00141BEC">
      <w:pPr>
        <w:jc w:val="center"/>
      </w:pPr>
    </w:p>
    <w:tbl>
      <w:tblPr>
        <w:tblW w:w="0" w:type="auto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2175"/>
        <w:gridCol w:w="3512"/>
        <w:gridCol w:w="1288"/>
        <w:gridCol w:w="1492"/>
      </w:tblGrid>
      <w:tr w:rsidR="00141BEC" w14:paraId="6F8964C6" w14:textId="77777777" w:rsidTr="00BB0AA1">
        <w:tc>
          <w:tcPr>
            <w:tcW w:w="11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2FF67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Preis</w:t>
            </w:r>
          </w:p>
        </w:tc>
        <w:tc>
          <w:tcPr>
            <w:tcW w:w="21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CF8D9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35BFF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 xml:space="preserve">IW </w:t>
            </w:r>
            <w:proofErr w:type="spellStart"/>
            <w:r>
              <w:rPr>
                <w:sz w:val="26"/>
                <w:szCs w:val="26"/>
              </w:rPr>
              <w:t>Hzbg</w:t>
            </w:r>
            <w:proofErr w:type="spellEnd"/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D2433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t>250,--</w:t>
            </w: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274D8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t>927</w:t>
            </w:r>
          </w:p>
        </w:tc>
      </w:tr>
      <w:tr w:rsidR="00141BEC" w14:paraId="6F11E4C8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BE5C3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A179E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Säulenkirsche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C907EE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RLH Herzogenburg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41EEC7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120,--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246C6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2826</w:t>
            </w:r>
          </w:p>
        </w:tc>
      </w:tr>
      <w:tr w:rsidR="00141BEC" w14:paraId="21087655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2B81B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DA991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FDA3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Sand Schotter Spring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52784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9A981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2546</w:t>
            </w:r>
          </w:p>
        </w:tc>
      </w:tr>
      <w:tr w:rsidR="00141BEC" w14:paraId="12697848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064C2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6440F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DEEA1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Nibelungen Apotheke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88802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6F51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1446</w:t>
            </w:r>
          </w:p>
        </w:tc>
      </w:tr>
      <w:tr w:rsidR="00141BEC" w14:paraId="72563445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80D63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687C0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Geschenkkorb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2A319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Hell Bau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7C175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50,--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59B5E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3044</w:t>
            </w:r>
          </w:p>
        </w:tc>
      </w:tr>
      <w:tr w:rsidR="00141BEC" w14:paraId="08339084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03413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AA43B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Schnell Ladegerät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B317D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Elektro König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6823D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40--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DF6BB4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2806</w:t>
            </w:r>
          </w:p>
        </w:tc>
      </w:tr>
      <w:tr w:rsidR="00141BEC" w14:paraId="3BDC9A81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BCD4D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FE966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9D382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Garten Rath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3F9D1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73ADBA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560</w:t>
            </w:r>
          </w:p>
        </w:tc>
      </w:tr>
      <w:tr w:rsidR="00141BEC" w14:paraId="64A0B52E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009DA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26B281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Gutschein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AF58D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Blitz Blank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AF145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30,--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6D61B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1814</w:t>
            </w:r>
          </w:p>
        </w:tc>
      </w:tr>
      <w:tr w:rsidR="00141BEC" w14:paraId="1B15CA82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38ACB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004280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Gutschein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3D72E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KVA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2DFC5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t>25,--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F5D2A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1495</w:t>
            </w:r>
          </w:p>
        </w:tc>
      </w:tr>
      <w:tr w:rsidR="00141BEC" w14:paraId="61E80F65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6A42F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D57970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099C6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Cafe</w:t>
            </w:r>
            <w:proofErr w:type="spellEnd"/>
            <w:r>
              <w:rPr>
                <w:sz w:val="26"/>
                <w:szCs w:val="26"/>
              </w:rPr>
              <w:t xml:space="preserve"> La Strada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823D5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C39997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1330</w:t>
            </w:r>
          </w:p>
        </w:tc>
      </w:tr>
      <w:tr w:rsidR="00141BEC" w14:paraId="5B643002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371DB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3A211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Gutschein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D5944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Zeitlos </w:t>
            </w:r>
            <w:proofErr w:type="spellStart"/>
            <w:r>
              <w:rPr>
                <w:sz w:val="26"/>
                <w:szCs w:val="26"/>
              </w:rPr>
              <w:t>Eiscafe</w:t>
            </w:r>
            <w:proofErr w:type="spellEnd"/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65F8B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C292B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2879</w:t>
            </w:r>
          </w:p>
        </w:tc>
      </w:tr>
      <w:tr w:rsidR="00141BEC" w14:paraId="2F59F6A0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92B151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93C2D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Gutschein 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67CB0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Time Out </w:t>
            </w:r>
            <w:proofErr w:type="spellStart"/>
            <w:r>
              <w:rPr>
                <w:sz w:val="26"/>
                <w:szCs w:val="26"/>
              </w:rPr>
              <w:t>SportsBar</w:t>
            </w:r>
            <w:proofErr w:type="spellEnd"/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A4CF8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20,--</w:t>
            </w: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7A88D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38</w:t>
            </w:r>
          </w:p>
        </w:tc>
      </w:tr>
      <w:tr w:rsidR="00141BEC" w14:paraId="75F5BB2A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723F4" w14:textId="77777777" w:rsidR="00141BEC" w:rsidRDefault="00141BEC" w:rsidP="00BB0AA1">
            <w:pPr>
              <w:pStyle w:val="TabellenInha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Preis</w:t>
            </w: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0B1A97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Geschenkset</w:t>
            </w: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7C941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Salon Bia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09782" w14:textId="77777777" w:rsidR="00141BEC" w:rsidRDefault="00141BEC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1285A" w14:textId="77777777" w:rsidR="00141BEC" w:rsidRDefault="00141BEC" w:rsidP="00BB0AA1">
            <w:pPr>
              <w:pStyle w:val="TabellenInhalt"/>
              <w:snapToGrid w:val="0"/>
              <w:jc w:val="center"/>
            </w:pPr>
            <w:r>
              <w:rPr>
                <w:sz w:val="26"/>
                <w:szCs w:val="26"/>
              </w:rPr>
              <w:t>1928</w:t>
            </w:r>
          </w:p>
        </w:tc>
      </w:tr>
      <w:tr w:rsidR="00141BEC" w14:paraId="50A3697D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A3C7B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F3A96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768BA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99869" w14:textId="77777777" w:rsidR="00141BEC" w:rsidRDefault="00141BEC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28E344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41BEC" w14:paraId="0F841748" w14:textId="77777777" w:rsidTr="00BB0AA1">
        <w:tc>
          <w:tcPr>
            <w:tcW w:w="11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2CCAF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1B1B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73CA3A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1F0CE" w14:textId="77777777" w:rsidR="00141BEC" w:rsidRDefault="00141BEC" w:rsidP="00BB0AA1">
            <w:pPr>
              <w:pStyle w:val="TabellenInhalt"/>
              <w:snapToGrid w:val="0"/>
              <w:jc w:val="center"/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FF198" w14:textId="77777777" w:rsidR="00141BEC" w:rsidRDefault="00141BEC" w:rsidP="00BB0AA1">
            <w:pPr>
              <w:pStyle w:val="TabellenInhalt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72DC152E" w14:textId="77777777" w:rsidR="00EF7F55" w:rsidRDefault="00EF7F55"/>
    <w:sectPr w:rsidR="00EF7F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C"/>
    <w:rsid w:val="00141BEC"/>
    <w:rsid w:val="00AA427F"/>
    <w:rsid w:val="00EF7F55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2FF1"/>
  <w15:chartTrackingRefBased/>
  <w15:docId w15:val="{D2FD4017-5A4F-45AA-95E1-0B7CF7A7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BE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de-AT" w:eastAsia="hi-I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141B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570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1</cp:revision>
  <dcterms:created xsi:type="dcterms:W3CDTF">2024-06-24T06:09:00Z</dcterms:created>
  <dcterms:modified xsi:type="dcterms:W3CDTF">2024-06-24T06:09:00Z</dcterms:modified>
</cp:coreProperties>
</file>